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EC" w:rsidRPr="00CA5994" w:rsidRDefault="00F979EC" w:rsidP="009B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государственных и муниципальных услуг</w:t>
      </w:r>
      <w:r w:rsidR="009B3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CA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электронной форме</w:t>
      </w:r>
    </w:p>
    <w:p w:rsidR="00F979E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услуг в электронном виде снимает все эти проблемы.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необходимых документов для получения услуги осуществляется в электронном виде через Интернет. По итогам принятия решения заявителю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предоставляться результат в форме электронного документа.</w:t>
      </w:r>
    </w:p>
    <w:p w:rsidR="00F979EC" w:rsidRPr="009B35FC" w:rsidRDefault="00F979EC" w:rsidP="007D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каждом субъекте Российской Федерации есть два портала государственных и муниципальных услуг:</w:t>
      </w:r>
    </w:p>
    <w:p w:rsidR="00F979EC" w:rsidRPr="009B35FC" w:rsidRDefault="00F979EC" w:rsidP="00CA599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федеральный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hyperlink r:id="rId5" w:history="1">
        <w:r w:rsidRPr="009B35FC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https://www.gosuslugi.ru</w:t>
        </w:r>
      </w:hyperlink>
    </w:p>
    <w:p w:rsidR="00F979EC" w:rsidRPr="009B35FC" w:rsidRDefault="00F979EC" w:rsidP="00CA599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региональный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для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Ленинградской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области – </w:t>
      </w:r>
      <w:hyperlink r:id="rId6" w:history="1">
        <w:r w:rsidRPr="009B35FC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https://gu.lenobl.ru</w:t>
        </w:r>
      </w:hyperlink>
      <w:r w:rsidRPr="009B3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D1CDB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</w:t>
      </w:r>
      <w:r w:rsidR="007D1CDB" w:rsidRPr="00CA59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r w:rsidR="007D1CD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(инструкция по регистрации прилагается).</w:t>
      </w:r>
    </w:p>
    <w:p w:rsidR="00F979EC" w:rsidRPr="009B35FC" w:rsidRDefault="007D1CDB" w:rsidP="007D1C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9EC"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порталов: и федерального, и регионального - используется регистрация в ЕСИА (единая система идентификации и аутентификации). Это значит, что зарегистрировавшимся гражданам доступны как федеральные, так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F979EC"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региональные государственные услуги, а также муниципальные услуги органов местного самоуправления.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Основными целями работы порталов являются снижение административных барьеров, упрощение процедуры предоставления услуг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F979EC" w:rsidRPr="009B35FC" w:rsidRDefault="00F979EC" w:rsidP="007D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значительной экономии личного времени, регистрируйтесь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Едином портале </w:t>
      </w:r>
      <w:proofErr w:type="spellStart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чтобы получать муниципальные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государственные услуги быстро и качественно!</w:t>
      </w:r>
    </w:p>
    <w:p w:rsidR="00F979EC" w:rsidRPr="00C366FE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Преимущества получения государственных и муниципальных услуг </w:t>
      </w:r>
      <w:r w:rsid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C3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электронном виде: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Получать электронные услуги удобно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порталах услуг предоставлена возможность получения государственных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Правила предоставления услуг доступны и прозрачны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Отсутствие очередей – экономия времени заявителя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личном кабинете портала услуг.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ряда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или посещение органа власти вовсе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потребуется (в случае отсутствия необходимости сверки и (или) если выдача результата предоставления услуги допустима законодательством РФ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электронном виде).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Удобные формы электронных заявлений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электронных заявлений на порталах услуг максимально упрощены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понятны заявителям.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Широкая и динамичная сфера предоставления электронных услуг</w:t>
      </w:r>
      <w:r w:rsidR="007D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Порталы услуг пополняются новыми электронными услугами. Сегодня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порталах услуг доступно получение услуг в сферах: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социальной защиты населения;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регистрации актов гражданского состояния;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образования;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здравоохранения;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земельно-имущественных отношений;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культуры;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градостроительства;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жилищных вопросов;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благоустройства, озеленения и дорожного хозяйства;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архивного дела;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торговли;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цен и тарифов.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порталах стало возможным: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посмотреть и оплатить штрафы ГИБДД;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подать заявление на получение или замену водительского удостоверения;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записать ребенка в детский сад;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получить загранпаспорт;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записаться на прием к врачу;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отправить заявку на получение патента;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проверить и погасить свою налоговую задолженность.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электронных услуг можно получить в течение нескольких минут</w:t>
      </w:r>
      <w:r w:rsidR="00C3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предоставления некоторых государственных услуг заявитель имеет возможность получить в течение нескольких секунд с момента заполнения электронного заявления. Например, на Едином портале государственных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услуг сведения о штрафах ГИБДД, налоговой задолженности физических лиц, пенсионных накоплениях.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Возможность контролировать ход исполнения электронных услуг</w:t>
      </w:r>
      <w:r w:rsidR="00C3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обращения за государственными и муниципальными услугами через порталы услуг заявитель получает уведомления о ходе оказания услуг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личный кабинет заявителя на портале услуг, на адрес электронной почты или мобильный телефон.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Обеспечение высокой степени информационной безопасности персональных данных заявителя на порталах услуг</w:t>
      </w:r>
      <w:r w:rsidR="00C3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9EC" w:rsidRPr="009B35F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содержащиеся в личном кабинете на порталах </w:t>
      </w:r>
      <w:proofErr w:type="gramStart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услуг,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заявлениях на получение услуг защищены современными средствами информационной безопасности.</w:t>
      </w:r>
    </w:p>
    <w:p w:rsidR="00F979EC" w:rsidRDefault="00F979EC" w:rsidP="00CA5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Программное обеспечение порталов услуг проходит сертификацию </w:t>
      </w:r>
      <w:r w:rsidR="0006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требованиям информационной безопасности и отсутствию </w:t>
      </w:r>
      <w:proofErr w:type="spellStart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недекларированных</w:t>
      </w:r>
      <w:proofErr w:type="spellEnd"/>
      <w:r w:rsidRPr="009B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возможностей.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994">
        <w:rPr>
          <w:rFonts w:ascii="Times New Roman" w:hAnsi="Times New Roman" w:cs="Times New Roman"/>
          <w:b/>
          <w:bCs/>
          <w:sz w:val="28"/>
          <w:szCs w:val="28"/>
        </w:rPr>
        <w:t>Как получить государственную и муниципальную услугу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b/>
          <w:bCs/>
          <w:sz w:val="28"/>
          <w:szCs w:val="28"/>
        </w:rPr>
        <w:t>в электронном виде?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Для начала нужно определиться с «Вашим местоположением»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 xml:space="preserve">Затем проследовать в раздел «Электронные услуги» и определиться 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>с категорией получателя: физические лица (для гражданина), предприниматели, иностранные граждане или юридические лица.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Во вкладке «По ведомствам» государственные и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994">
        <w:rPr>
          <w:rFonts w:ascii="Times New Roman" w:hAnsi="Times New Roman" w:cs="Times New Roman"/>
          <w:sz w:val="28"/>
          <w:szCs w:val="28"/>
        </w:rPr>
        <w:t xml:space="preserve"> организован поиск услуг, организаций, документов и форм по ключевым словам.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Ваша задача: выбрать нужную Вам услугу и следовать инструкциям.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Каждая услуга имеет информационную карточку, с которой требуется внимательно ознакомиться, она содержит: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наименование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категории заявителей, которым предоставляется услуга;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5994">
        <w:rPr>
          <w:rFonts w:ascii="Times New Roman" w:hAnsi="Times New Roman" w:cs="Times New Roman"/>
          <w:sz w:val="28"/>
          <w:szCs w:val="28"/>
        </w:rPr>
        <w:t xml:space="preserve"> их</w:t>
      </w:r>
      <w:r w:rsidR="00067B18"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предоставления с указанием услуг, в результате предоставления которых могут быть получены такие документы;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сведения о стоимости и порядке оплаты;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результат предоставления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сроки предоставления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основания для приостановления услуги или отказа в ее предоставлении;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информация о месте предоставления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- контакты для получения дополнительной информации (телефоны органа</w:t>
      </w:r>
      <w:r w:rsidR="0057716C"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самоуправления, ответственного за предоставление услуги);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По окончании оформления заявления нажать кнопку «</w:t>
      </w:r>
      <w:proofErr w:type="gramStart"/>
      <w:r w:rsidRPr="00CA5994">
        <w:rPr>
          <w:rFonts w:ascii="Times New Roman" w:hAnsi="Times New Roman" w:cs="Times New Roman"/>
          <w:sz w:val="28"/>
          <w:szCs w:val="28"/>
        </w:rPr>
        <w:t xml:space="preserve">Готово» </w:t>
      </w:r>
      <w:r w:rsidR="00067B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 xml:space="preserve">и информационные системы обеспечат исполнение обращения </w:t>
      </w:r>
      <w:r w:rsidR="00067B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A5994">
        <w:rPr>
          <w:rFonts w:ascii="Times New Roman" w:hAnsi="Times New Roman" w:cs="Times New Roman"/>
          <w:sz w:val="28"/>
          <w:szCs w:val="28"/>
        </w:rPr>
        <w:t>в автоматическом режиме.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994">
        <w:rPr>
          <w:rFonts w:ascii="Times New Roman" w:hAnsi="Times New Roman" w:cs="Times New Roman"/>
          <w:b/>
          <w:bCs/>
          <w:sz w:val="28"/>
          <w:szCs w:val="28"/>
        </w:rPr>
        <w:t>Внимание! Конфиденциальность сведений гарантируют современные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шифрования – весь обмен данными происходит </w:t>
      </w:r>
      <w:r w:rsidR="00067B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CA5994">
        <w:rPr>
          <w:rFonts w:ascii="Times New Roman" w:hAnsi="Times New Roman" w:cs="Times New Roman"/>
          <w:b/>
          <w:bCs/>
          <w:sz w:val="28"/>
          <w:szCs w:val="28"/>
        </w:rPr>
        <w:t>по защищенным каналам связи.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Отправив заявление на услугу, Вы можете в «Личном кабинете» по номеру</w:t>
      </w:r>
      <w:r w:rsidR="0057716C"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документа отследить статус своего обращения.</w:t>
      </w:r>
    </w:p>
    <w:p w:rsidR="007D1CDB" w:rsidRPr="00CA5994" w:rsidRDefault="007D1CDB" w:rsidP="007D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Вы можете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большинство оказываемых федеральными 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4">
        <w:rPr>
          <w:rFonts w:ascii="Times New Roman" w:hAnsi="Times New Roman" w:cs="Times New Roman"/>
          <w:sz w:val="28"/>
          <w:szCs w:val="28"/>
        </w:rPr>
        <w:t>услуг, не отходя от своего компьютера.</w:t>
      </w:r>
    </w:p>
    <w:p w:rsidR="007D1CDB" w:rsidRPr="00CA5994" w:rsidRDefault="007D1CDB" w:rsidP="007D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DB" w:rsidRPr="009B35FC" w:rsidRDefault="007D1CDB" w:rsidP="00CA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CDB" w:rsidRPr="009B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43E"/>
    <w:multiLevelType w:val="multilevel"/>
    <w:tmpl w:val="4A4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3780"/>
    <w:multiLevelType w:val="multilevel"/>
    <w:tmpl w:val="DBA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25C4E"/>
    <w:multiLevelType w:val="multilevel"/>
    <w:tmpl w:val="ECF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F507A"/>
    <w:multiLevelType w:val="multilevel"/>
    <w:tmpl w:val="318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D03F1"/>
    <w:multiLevelType w:val="multilevel"/>
    <w:tmpl w:val="D436B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6CC5365"/>
    <w:multiLevelType w:val="multilevel"/>
    <w:tmpl w:val="13A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94"/>
    <w:rsid w:val="00067B18"/>
    <w:rsid w:val="00073839"/>
    <w:rsid w:val="000C3294"/>
    <w:rsid w:val="0057716C"/>
    <w:rsid w:val="00733C98"/>
    <w:rsid w:val="007D1CDB"/>
    <w:rsid w:val="008D5CD5"/>
    <w:rsid w:val="009374FB"/>
    <w:rsid w:val="009B35FC"/>
    <w:rsid w:val="00C366FE"/>
    <w:rsid w:val="00CA5994"/>
    <w:rsid w:val="00EC3F20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C798-A59A-468E-94EC-6B4497E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9EC"/>
    <w:pPr>
      <w:spacing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9EC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79EC"/>
    <w:rPr>
      <w:strike w:val="0"/>
      <w:dstrike w:val="0"/>
      <w:color w:val="2A540F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979EC"/>
    <w:rPr>
      <w:b/>
      <w:bCs/>
    </w:rPr>
  </w:style>
  <w:style w:type="paragraph" w:styleId="a5">
    <w:name w:val="Normal (Web)"/>
    <w:basedOn w:val="a"/>
    <w:uiPriority w:val="99"/>
    <w:semiHidden/>
    <w:unhideWhenUsed/>
    <w:rsid w:val="00F979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7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31" w:color="FFFFFF"/>
                        <w:bottom w:val="single" w:sz="48" w:space="0" w:color="FFFFFF"/>
                        <w:right w:val="single" w:sz="48" w:space="31" w:color="FFFFFF"/>
                      </w:divBdr>
                      <w:divsChild>
                        <w:div w:id="2510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AD4A7"/>
                                    <w:bottom w:val="single" w:sz="6" w:space="0" w:color="C7E1E4"/>
                                    <w:right w:val="none" w:sz="0" w:space="0" w:color="auto"/>
                                  </w:divBdr>
                                  <w:divsChild>
                                    <w:div w:id="10915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AD4A7"/>
                                      </w:divBdr>
                                      <w:divsChild>
                                        <w:div w:id="13134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13963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C2D3C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5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23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5</cp:revision>
  <dcterms:created xsi:type="dcterms:W3CDTF">2020-06-25T06:00:00Z</dcterms:created>
  <dcterms:modified xsi:type="dcterms:W3CDTF">2020-06-25T07:24:00Z</dcterms:modified>
</cp:coreProperties>
</file>